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17AC2" w14:textId="77777777" w:rsidR="00763542" w:rsidRPr="00763542" w:rsidRDefault="00763542" w:rsidP="00763542">
      <w:pPr>
        <w:spacing w:after="0" w:line="240" w:lineRule="auto"/>
        <w:ind w:firstLine="709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616161"/>
          <w:sz w:val="28"/>
          <w:szCs w:val="28"/>
          <w:lang w:eastAsia="ru-RU"/>
        </w:rPr>
      </w:pPr>
      <w:r w:rsidRPr="00763542">
        <w:rPr>
          <w:rFonts w:ascii="Times New Roman" w:eastAsia="Times New Roman" w:hAnsi="Times New Roman" w:cs="Times New Roman"/>
          <w:b/>
          <w:bCs/>
          <w:color w:val="616161"/>
          <w:sz w:val="28"/>
          <w:szCs w:val="28"/>
          <w:lang w:eastAsia="ru-RU"/>
        </w:rPr>
        <w:t>Памятка населению по ПТСР (посттравматическое стрессовое расстройство)</w:t>
      </w:r>
    </w:p>
    <w:p w14:paraId="3DFF2E6E" w14:textId="77777777" w:rsidR="00763542" w:rsidRPr="00763542" w:rsidRDefault="00763542" w:rsidP="007635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Критерии посттравматического стрессового расстройства (ПТСР) согласно МКБ-10 (международной классификации болезней):</w:t>
      </w:r>
    </w:p>
    <w:p w14:paraId="01A51685" w14:textId="77777777" w:rsidR="00763542" w:rsidRPr="00763542" w:rsidRDefault="00763542" w:rsidP="00763542">
      <w:pPr>
        <w:numPr>
          <w:ilvl w:val="0"/>
          <w:numId w:val="1"/>
        </w:numPr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Расстройство возникает как ответ на стрессовое жизнеугрожающее</w:t>
      </w:r>
      <w:bookmarkStart w:id="0" w:name="_GoBack"/>
      <w:bookmarkEnd w:id="0"/>
      <w:r w:rsidRPr="00763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событие (краткое или продолжительное), которое может вызвать глубокий стресс почти у каждого.</w:t>
      </w:r>
    </w:p>
    <w:p w14:paraId="355D96A7" w14:textId="77777777" w:rsidR="00763542" w:rsidRPr="00763542" w:rsidRDefault="00763542" w:rsidP="00763542">
      <w:pPr>
        <w:numPr>
          <w:ilvl w:val="0"/>
          <w:numId w:val="1"/>
        </w:numPr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Флешбэки — эпизоды переживания травмирующего события в навязчивых воспоминаниях («кадрах»), мыслях и кошмарах.</w:t>
      </w:r>
    </w:p>
    <w:p w14:paraId="62695032" w14:textId="77777777" w:rsidR="00763542" w:rsidRPr="00763542" w:rsidRDefault="00763542" w:rsidP="00763542">
      <w:pPr>
        <w:numPr>
          <w:ilvl w:val="0"/>
          <w:numId w:val="1"/>
        </w:numPr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Чувство оцепенения, эмоциональной заторможенности, отчужденности от людей.</w:t>
      </w:r>
    </w:p>
    <w:p w14:paraId="7D367719" w14:textId="77777777" w:rsidR="00763542" w:rsidRPr="00763542" w:rsidRDefault="00763542" w:rsidP="00763542">
      <w:pPr>
        <w:numPr>
          <w:ilvl w:val="0"/>
          <w:numId w:val="1"/>
        </w:numPr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Избегание действий и ситуаций, напоминающих о травме.</w:t>
      </w:r>
    </w:p>
    <w:p w14:paraId="2D83F604" w14:textId="77777777" w:rsidR="00763542" w:rsidRPr="00763542" w:rsidRDefault="00763542" w:rsidP="00763542">
      <w:pPr>
        <w:numPr>
          <w:ilvl w:val="0"/>
          <w:numId w:val="1"/>
        </w:numPr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63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Перевозбужденность</w:t>
      </w:r>
      <w:proofErr w:type="spellEnd"/>
      <w:r w:rsidRPr="00763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импульсивность, немотивированные вспышки агрессии, гнева.</w:t>
      </w:r>
    </w:p>
    <w:p w14:paraId="3A81BBB7" w14:textId="77777777" w:rsidR="00763542" w:rsidRPr="00763542" w:rsidRDefault="00763542" w:rsidP="00763542">
      <w:pPr>
        <w:numPr>
          <w:ilvl w:val="0"/>
          <w:numId w:val="1"/>
        </w:numPr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63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Сверхнастороженность</w:t>
      </w:r>
      <w:proofErr w:type="spellEnd"/>
      <w:r w:rsidRPr="00763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повышенная реакция на испуг.</w:t>
      </w:r>
    </w:p>
    <w:p w14:paraId="1E0B212B" w14:textId="77777777" w:rsidR="00763542" w:rsidRPr="00763542" w:rsidRDefault="00763542" w:rsidP="00763542">
      <w:pPr>
        <w:numPr>
          <w:ilvl w:val="0"/>
          <w:numId w:val="1"/>
        </w:numPr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Бессонница.</w:t>
      </w:r>
    </w:p>
    <w:p w14:paraId="2C041F40" w14:textId="77777777" w:rsidR="00763542" w:rsidRPr="00763542" w:rsidRDefault="00763542" w:rsidP="007635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Данные симптомы могут проявляться как достаточно быстро после психотравмирующего события (дни и недели), так и иметь отдаленные последствия (до полугода после события).</w:t>
      </w:r>
    </w:p>
    <w:p w14:paraId="352FAFAB" w14:textId="77777777" w:rsidR="00763542" w:rsidRPr="00763542" w:rsidRDefault="00763542" w:rsidP="007635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сегодняшний день данное расстройство психики хорошо поддается как фармакологическому, так и психотерапевтическому лечению, основной упор делается на социально-трудовую реабилитацию, интеграцию в социум.</w:t>
      </w:r>
    </w:p>
    <w:p w14:paraId="01730FA9" w14:textId="77777777" w:rsidR="00763542" w:rsidRPr="00763542" w:rsidRDefault="00763542" w:rsidP="007635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ПТСР не входит в перечень заболеваний, приводящих к ограничению в правах и трудоустройстве, факт обращения за медицинской помощью к врачам психотерапевтам и психиатрам защищен законом о врачебной тайне. ПТСР не является наследуемым и хроническим заболеванием, своевременная и адекватная медико-психологическая помощь приводит к полному восстановлению состояния психического благополучия.</w:t>
      </w:r>
    </w:p>
    <w:p w14:paraId="362C8662" w14:textId="77777777" w:rsidR="00763542" w:rsidRPr="00763542" w:rsidRDefault="00763542" w:rsidP="007635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 подозрения на проявления ПТСР, призываем Вас незамедлительно обращаться за специализированной медицинской помощью</w:t>
      </w:r>
      <w:r w:rsidR="008C03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врачам -психиатрам центральных районных и городских больниц, к врачам-психиатрам и психотерапевту диспансерного отделения ГБУЗ «Психиатрическая больница Калининградской области №1»</w:t>
      </w:r>
      <w:r w:rsidRPr="00763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 на телефо</w:t>
      </w:r>
      <w:r w:rsidR="008C03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 горячей линии (636522</w:t>
      </w:r>
      <w:r w:rsidRPr="00763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14:paraId="652C3C16" w14:textId="77777777" w:rsidR="00763542" w:rsidRPr="00763542" w:rsidRDefault="00763542" w:rsidP="007635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Обращаем Ваше внимание, что ПТСР могут страдать не только лица, участвующие в боевых действиях, но и все люди, перенесшие острую психотравму.</w:t>
      </w:r>
    </w:p>
    <w:p w14:paraId="6D09FF2B" w14:textId="77777777" w:rsidR="00763542" w:rsidRPr="00763542" w:rsidRDefault="00763542" w:rsidP="007635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5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338EF308" w14:textId="77777777" w:rsidR="00763542" w:rsidRPr="00763542" w:rsidRDefault="00763542" w:rsidP="008C03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5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Советы по профилактике развития </w:t>
      </w:r>
      <w:r w:rsidR="008C03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ПТСР: </w:t>
      </w:r>
      <w:r w:rsidRPr="00763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Строить планы исключительно в краткосрочной перспективе (длительностью не более 1 недели)</w:t>
      </w:r>
    </w:p>
    <w:p w14:paraId="0E0E4EA7" w14:textId="77777777" w:rsidR="00763542" w:rsidRPr="00763542" w:rsidRDefault="00763542" w:rsidP="00763542">
      <w:pPr>
        <w:numPr>
          <w:ilvl w:val="0"/>
          <w:numId w:val="2"/>
        </w:numPr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Отказаться от принятия решений в состоянии стресса</w:t>
      </w:r>
    </w:p>
    <w:p w14:paraId="55EC20DA" w14:textId="77777777" w:rsidR="00763542" w:rsidRPr="00763542" w:rsidRDefault="00763542" w:rsidP="00763542">
      <w:pPr>
        <w:numPr>
          <w:ilvl w:val="0"/>
          <w:numId w:val="2"/>
        </w:numPr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Активно делиться информацией о позитивных примерах своей жизни и других людей в сегодняшних реалиях</w:t>
      </w:r>
    </w:p>
    <w:p w14:paraId="5EB53046" w14:textId="77777777" w:rsidR="00763542" w:rsidRPr="00763542" w:rsidRDefault="00763542" w:rsidP="00763542">
      <w:pPr>
        <w:numPr>
          <w:ilvl w:val="0"/>
          <w:numId w:val="2"/>
        </w:numPr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 нарастания тревожности – чётко формулировать свои действия (в списке ожидания не более 3 дел, а остальное «как получится»), фиксироваться на том, что важно сделать именно сейчас</w:t>
      </w:r>
    </w:p>
    <w:p w14:paraId="6809C88A" w14:textId="77777777" w:rsidR="00763542" w:rsidRPr="00763542" w:rsidRDefault="00763542" w:rsidP="00763542">
      <w:pPr>
        <w:numPr>
          <w:ilvl w:val="0"/>
          <w:numId w:val="2"/>
        </w:numPr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ходе планирования чаще задавать себе вопрос «зачем?» (Зачем мне это необходимо? Зачем именно сейчас? Зачем в таком количестве? И т. д.)</w:t>
      </w:r>
    </w:p>
    <w:p w14:paraId="15C7FB32" w14:textId="4A036A5E" w:rsidR="0013045E" w:rsidRPr="00407E4E" w:rsidRDefault="00763542" w:rsidP="00407E4E">
      <w:pPr>
        <w:numPr>
          <w:ilvl w:val="0"/>
          <w:numId w:val="2"/>
        </w:numPr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Соблюдать информационную гигиену</w:t>
      </w:r>
    </w:p>
    <w:sectPr w:rsidR="0013045E" w:rsidRPr="00407E4E" w:rsidSect="0076354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9445B"/>
    <w:multiLevelType w:val="multilevel"/>
    <w:tmpl w:val="A4946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B7406F"/>
    <w:multiLevelType w:val="multilevel"/>
    <w:tmpl w:val="49CCA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3542"/>
    <w:rsid w:val="000C4B4A"/>
    <w:rsid w:val="0013045E"/>
    <w:rsid w:val="003711B3"/>
    <w:rsid w:val="00407E4E"/>
    <w:rsid w:val="006D443C"/>
    <w:rsid w:val="00763542"/>
    <w:rsid w:val="00811262"/>
    <w:rsid w:val="00857A98"/>
    <w:rsid w:val="00871D31"/>
    <w:rsid w:val="008C0319"/>
    <w:rsid w:val="00906636"/>
    <w:rsid w:val="00AE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B0E4D"/>
  <w15:docId w15:val="{1CF885E4-A5DB-43FE-A557-0F55EB021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3045E"/>
  </w:style>
  <w:style w:type="paragraph" w:styleId="2">
    <w:name w:val="heading 2"/>
    <w:basedOn w:val="a"/>
    <w:link w:val="20"/>
    <w:uiPriority w:val="9"/>
    <w:qFormat/>
    <w:rsid w:val="007635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35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3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3542"/>
    <w:rPr>
      <w:b/>
      <w:bCs/>
    </w:rPr>
  </w:style>
  <w:style w:type="paragraph" w:styleId="a5">
    <w:name w:val="No Spacing"/>
    <w:uiPriority w:val="1"/>
    <w:qFormat/>
    <w:rsid w:val="007635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0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Special-user</dc:creator>
  <cp:lastModifiedBy>MakTPAxeP</cp:lastModifiedBy>
  <cp:revision>3</cp:revision>
  <cp:lastPrinted>2022-11-01T08:55:00Z</cp:lastPrinted>
  <dcterms:created xsi:type="dcterms:W3CDTF">2022-11-01T10:47:00Z</dcterms:created>
  <dcterms:modified xsi:type="dcterms:W3CDTF">2022-11-01T12:02:00Z</dcterms:modified>
</cp:coreProperties>
</file>